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050C" w14:textId="389429A9" w:rsidR="00196313" w:rsidRPr="00533416" w:rsidRDefault="00196313" w:rsidP="00533416">
      <w:pPr>
        <w:pStyle w:val="CM1"/>
        <w:jc w:val="center"/>
        <w:rPr>
          <w:rFonts w:asciiTheme="minorHAnsi" w:hAnsiTheme="minorHAnsi" w:cstheme="minorHAnsi"/>
          <w:b/>
          <w:bCs/>
          <w:position w:val="12"/>
          <w:sz w:val="32"/>
          <w:szCs w:val="32"/>
        </w:rPr>
      </w:pPr>
      <w:r w:rsidRPr="00533416">
        <w:rPr>
          <w:rFonts w:asciiTheme="minorHAnsi" w:hAnsiTheme="minorHAnsi" w:cstheme="minorHAnsi"/>
          <w:b/>
          <w:bCs/>
          <w:position w:val="12"/>
          <w:sz w:val="32"/>
          <w:szCs w:val="32"/>
        </w:rPr>
        <w:t>Per la Preghiera del venerdì</w:t>
      </w:r>
    </w:p>
    <w:p w14:paraId="47D9C7BE" w14:textId="1F91DF80" w:rsidR="00196313" w:rsidRPr="00926F2A" w:rsidRDefault="00196313" w:rsidP="00196313">
      <w:pPr>
        <w:pStyle w:val="CM1"/>
        <w:rPr>
          <w:rFonts w:ascii="Times New Roman" w:hAnsi="Times New Roman"/>
          <w:color w:val="FF0000"/>
          <w:position w:val="12"/>
          <w:sz w:val="28"/>
          <w:szCs w:val="28"/>
        </w:rPr>
      </w:pPr>
      <w:r w:rsidRPr="00926F2A">
        <w:rPr>
          <w:rFonts w:ascii="Times New Roman" w:hAnsi="Times New Roman"/>
          <w:color w:val="FF0000"/>
          <w:position w:val="12"/>
          <w:sz w:val="28"/>
          <w:szCs w:val="28"/>
        </w:rPr>
        <w:t xml:space="preserve">Salmo 33 (32) </w:t>
      </w:r>
    </w:p>
    <w:p w14:paraId="12266525" w14:textId="77777777" w:rsidR="00196313" w:rsidRDefault="00196313" w:rsidP="00196313">
      <w:pPr>
        <w:pStyle w:val="CM1"/>
        <w:rPr>
          <w:rFonts w:ascii="Times New Roman" w:hAnsi="Times New Roman"/>
          <w:color w:val="000000"/>
          <w:position w:val="12"/>
          <w:sz w:val="22"/>
          <w:vertAlign w:val="superscript"/>
        </w:rPr>
        <w:sectPr w:rsidR="00196313" w:rsidSect="00533416">
          <w:pgSz w:w="11906" w:h="16838"/>
          <w:pgMar w:top="794" w:right="907" w:bottom="907" w:left="794" w:header="708" w:footer="708" w:gutter="0"/>
          <w:cols w:space="708"/>
          <w:docGrid w:linePitch="360"/>
        </w:sectPr>
      </w:pPr>
    </w:p>
    <w:p w14:paraId="08D0AE93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1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Esultate, o giusti, nel Signore; </w:t>
      </w:r>
    </w:p>
    <w:p w14:paraId="48C5FC1E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per gli uomini retti è bella la lode. </w:t>
      </w:r>
    </w:p>
    <w:p w14:paraId="6E65E602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2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Lodate il Signore con la cetra, </w:t>
      </w:r>
    </w:p>
    <w:p w14:paraId="5635D622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con l’arpa a dieci corde a lui cantate. </w:t>
      </w:r>
    </w:p>
    <w:p w14:paraId="6A64B67B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3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Cantate al Signore un canto nuovo, </w:t>
      </w:r>
    </w:p>
    <w:p w14:paraId="34B98E9C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con arte suonate la cetra e acclamate, </w:t>
      </w:r>
    </w:p>
    <w:p w14:paraId="4DA0CF29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4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perché retta è la parola del Signore </w:t>
      </w:r>
    </w:p>
    <w:p w14:paraId="2D384597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e fedele ogni sua opera. </w:t>
      </w:r>
    </w:p>
    <w:p w14:paraId="62D288B2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5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Egli ama la giustizia e il diritto; </w:t>
      </w:r>
    </w:p>
    <w:p w14:paraId="41D30282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dell’amore del Signore è piena la terra. </w:t>
      </w:r>
    </w:p>
    <w:p w14:paraId="57141A01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6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Dalla parola del Signore furono fatti i cieli, </w:t>
      </w:r>
    </w:p>
    <w:p w14:paraId="39367DF7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dal soffio della sua bocca ogni loro schiera. </w:t>
      </w:r>
    </w:p>
    <w:p w14:paraId="7A8B5241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7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Come in un otre raccoglie le acque del mare, </w:t>
      </w:r>
    </w:p>
    <w:p w14:paraId="4DDF8C89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chiude in riserve gli abissi. </w:t>
      </w:r>
    </w:p>
    <w:p w14:paraId="141F469A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8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Tema il Signore tutta la terra, </w:t>
      </w:r>
    </w:p>
    <w:p w14:paraId="0EE44BD4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tremino davanti a lui gli abitanti del mondo, </w:t>
      </w:r>
    </w:p>
    <w:p w14:paraId="673DBB3C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9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perché egli parlò e tutto fu creato, </w:t>
      </w:r>
    </w:p>
    <w:p w14:paraId="4644E7FB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comandò e tutto fu compiuto. </w:t>
      </w:r>
    </w:p>
    <w:p w14:paraId="5C845356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10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Il Signore annulla i disegni delle nazioni, </w:t>
      </w:r>
    </w:p>
    <w:p w14:paraId="5B7DEB33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rende vani i progetti dei popoli. </w:t>
      </w:r>
    </w:p>
    <w:p w14:paraId="08B4DF05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 xml:space="preserve">11 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Ma il disegno del Signore sussiste per sempre, </w:t>
      </w:r>
    </w:p>
    <w:p w14:paraId="1DDC6DFA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i progetti del suo cuore per tutte le generazioni. </w:t>
      </w:r>
    </w:p>
    <w:p w14:paraId="2C73DB46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12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Beata la nazione che ha il Signore come Dio, </w:t>
      </w:r>
    </w:p>
    <w:p w14:paraId="73AFE2E5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il popolo che egli ha scelto come sua eredità. </w:t>
      </w:r>
    </w:p>
    <w:p w14:paraId="3DA05C8F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13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Il Signore guarda dal cielo: </w:t>
      </w:r>
    </w:p>
    <w:p w14:paraId="4C0BAD0B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egli vede tutti gli uomini; </w:t>
      </w:r>
    </w:p>
    <w:p w14:paraId="76FA69B1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14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dal trono dove siede </w:t>
      </w:r>
    </w:p>
    <w:p w14:paraId="7FB59E50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scruta tutti gli abitanti della terra, </w:t>
      </w:r>
    </w:p>
    <w:p w14:paraId="75875C5E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15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lui, che di ognuno ha plasmato il cuore </w:t>
      </w:r>
    </w:p>
    <w:p w14:paraId="64EF8559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e ne comprende tutte le opere. </w:t>
      </w:r>
    </w:p>
    <w:p w14:paraId="53DB8345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16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Il re non si salva per un grande esercito </w:t>
      </w:r>
    </w:p>
    <w:p w14:paraId="2747C309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né un prode scampa per il suo grande vigore. </w:t>
      </w:r>
    </w:p>
    <w:p w14:paraId="0712095D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17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Un’illusione è il cavallo per la vittoria, </w:t>
      </w:r>
    </w:p>
    <w:p w14:paraId="59FDE723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e neppure un grande esercito può dare salvezza. </w:t>
      </w:r>
    </w:p>
    <w:p w14:paraId="7C9905F3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18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Ecco, l’occhio del Signore è su chi lo teme, </w:t>
      </w:r>
    </w:p>
    <w:p w14:paraId="15862C1F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su chi spera nel suo amore, </w:t>
      </w:r>
    </w:p>
    <w:p w14:paraId="57576A04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19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per liberarlo dalla morte </w:t>
      </w:r>
    </w:p>
    <w:p w14:paraId="4F8B039A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e nutrirlo in tempo di fame. </w:t>
      </w:r>
    </w:p>
    <w:p w14:paraId="23161738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20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L’anima nostra attende il Signore: </w:t>
      </w:r>
    </w:p>
    <w:p w14:paraId="218584E1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egli è nostro aiuto e nostro scudo. </w:t>
      </w:r>
    </w:p>
    <w:p w14:paraId="1A4774CC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21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È in lui che gioisce il nostro cuore, </w:t>
      </w:r>
    </w:p>
    <w:p w14:paraId="42586D68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nel suo santo nome noi confidiamo. </w:t>
      </w:r>
    </w:p>
    <w:p w14:paraId="556A0A91" w14:textId="77777777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  <w:vertAlign w:val="superscript"/>
        </w:rPr>
        <w:t>22</w:t>
      </w: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Su di noi sia il tuo amore, Signore, </w:t>
      </w:r>
    </w:p>
    <w:p w14:paraId="60244A12" w14:textId="0A9253CD" w:rsidR="00196313" w:rsidRPr="00533416" w:rsidRDefault="00196313" w:rsidP="00196313">
      <w:pPr>
        <w:pStyle w:val="CM1"/>
        <w:rPr>
          <w:rFonts w:ascii="Times New Roman" w:hAnsi="Times New Roman"/>
          <w:color w:val="000000"/>
          <w:position w:val="12"/>
          <w:sz w:val="26"/>
          <w:szCs w:val="26"/>
        </w:rPr>
      </w:pPr>
      <w:r w:rsidRPr="00533416">
        <w:rPr>
          <w:rFonts w:ascii="Times New Roman" w:hAnsi="Times New Roman"/>
          <w:color w:val="000000"/>
          <w:position w:val="12"/>
          <w:sz w:val="26"/>
          <w:szCs w:val="26"/>
        </w:rPr>
        <w:t xml:space="preserve">come da te noi speriamo. </w:t>
      </w:r>
    </w:p>
    <w:p w14:paraId="6602F05D" w14:textId="77777777" w:rsidR="00196313" w:rsidRDefault="00196313" w:rsidP="00196313">
      <w:pPr>
        <w:rPr>
          <w:lang w:eastAsia="it-IT"/>
        </w:rPr>
        <w:sectPr w:rsidR="00196313" w:rsidSect="00533416">
          <w:type w:val="continuous"/>
          <w:pgSz w:w="11906" w:h="16838"/>
          <w:pgMar w:top="794" w:right="907" w:bottom="907" w:left="794" w:header="708" w:footer="708" w:gutter="0"/>
          <w:cols w:num="2" w:space="708"/>
          <w:docGrid w:linePitch="360"/>
        </w:sectPr>
      </w:pPr>
    </w:p>
    <w:p w14:paraId="751EA1BB" w14:textId="77777777" w:rsidR="00533416" w:rsidRDefault="00533416" w:rsidP="00196313">
      <w:pPr>
        <w:rPr>
          <w:lang w:eastAsia="it-IT"/>
        </w:rPr>
      </w:pPr>
    </w:p>
    <w:p w14:paraId="7BDC77A0" w14:textId="1D8A40A7" w:rsidR="00196313" w:rsidRPr="00196313" w:rsidRDefault="00F30618" w:rsidP="00196313">
      <w:pPr>
        <w:rPr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  <w:t xml:space="preserve">  San Luca 10</w:t>
      </w:r>
    </w:p>
    <w:p w14:paraId="59BB2449" w14:textId="77777777" w:rsidR="00F30618" w:rsidRPr="00F30618" w:rsidRDefault="00F30618" w:rsidP="00F30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</w:pP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vertAlign w:val="superscript"/>
          <w:lang w:eastAsia="it-IT"/>
        </w:rPr>
        <w:t>17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  <w:t xml:space="preserve">I settantadue tornarono pieni di gioia, dicendo: «Signore, anche i </w:t>
      </w:r>
      <w:proofErr w:type="spellStart"/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  <w:t>demòni</w:t>
      </w:r>
      <w:proofErr w:type="spellEnd"/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  <w:t xml:space="preserve"> si sottomettono a noi nel tuo nome». 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vertAlign w:val="superscript"/>
          <w:lang w:eastAsia="it-IT"/>
        </w:rPr>
        <w:t>18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  <w:t xml:space="preserve">Egli disse loro: «Vedevo Satana cadere dal cielo come una folgore. 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vertAlign w:val="superscript"/>
          <w:lang w:eastAsia="it-IT"/>
        </w:rPr>
        <w:t>19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  <w:t xml:space="preserve">Ecco, io vi ho dato il potere di camminare sopra serpenti e scorpioni e sopra tutta la potenza del nemico: nulla potrà danneggiarvi. 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vertAlign w:val="superscript"/>
          <w:lang w:eastAsia="it-IT"/>
        </w:rPr>
        <w:t>20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  <w:t xml:space="preserve">Non rallegratevi però perché i </w:t>
      </w:r>
      <w:proofErr w:type="spellStart"/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  <w:t>demòni</w:t>
      </w:r>
      <w:proofErr w:type="spellEnd"/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  <w:t xml:space="preserve"> si sottomettono a voi; rallegratevi piuttosto perché i vostri nomi sono scritti nei cieli». </w:t>
      </w:r>
    </w:p>
    <w:p w14:paraId="7B6BDD4E" w14:textId="77777777" w:rsidR="00F30618" w:rsidRPr="00F30618" w:rsidRDefault="00F30618" w:rsidP="00F30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</w:pP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vertAlign w:val="superscript"/>
          <w:lang w:eastAsia="it-IT"/>
        </w:rPr>
        <w:t>21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  <w:t xml:space="preserve">In quella stessa ora Gesù esultò di gioia nello Spirito Santo e disse: «Ti rendo lode, o Padre, Signore del cielo e della terra, perché hai nascosto queste cose ai sapienti e ai dotti e le hai rivelate ai piccoli. Sì, o Padre, perché così hai deciso nella tua benevolenza. 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vertAlign w:val="superscript"/>
          <w:lang w:eastAsia="it-IT"/>
        </w:rPr>
        <w:t>22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  <w:t xml:space="preserve">Tutto è stato dato a me dal Padre mio e nessuno sa chi è il Figlio se non il Padre, né chi è il Padre se non il Figlio e colui al quale il Figlio vorrà rivelarlo». </w:t>
      </w:r>
    </w:p>
    <w:p w14:paraId="741602E7" w14:textId="77777777" w:rsidR="00F30618" w:rsidRPr="00F30618" w:rsidRDefault="00F30618" w:rsidP="00F30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</w:pP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vertAlign w:val="superscript"/>
          <w:lang w:eastAsia="it-IT"/>
        </w:rPr>
        <w:t>23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  <w:t xml:space="preserve">E, rivolto ai discepoli, in disparte, disse: «Beati gli occhi che vedono ciò che voi vedete. 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vertAlign w:val="superscript"/>
          <w:lang w:eastAsia="it-IT"/>
        </w:rPr>
        <w:t>24</w:t>
      </w:r>
      <w:r w:rsidRPr="00F30618">
        <w:rPr>
          <w:rFonts w:ascii="Times New Roman" w:eastAsia="Times New Roman" w:hAnsi="Times New Roman" w:cs="Times New Roman"/>
          <w:color w:val="000000"/>
          <w:position w:val="11"/>
          <w:sz w:val="24"/>
          <w:szCs w:val="28"/>
          <w:lang w:eastAsia="it-IT"/>
        </w:rPr>
        <w:t xml:space="preserve">Io vi dico che molti profeti e re hanno voluto vedere ciò che voi guardate, ma non lo videro, e ascoltare ciò che voi ascoltate, ma non lo ascoltarono». </w:t>
      </w:r>
    </w:p>
    <w:p w14:paraId="3F0B94A9" w14:textId="6D54390A" w:rsidR="00533416" w:rsidRPr="00533416" w:rsidRDefault="00F30618" w:rsidP="00533416">
      <w:pPr>
        <w:pStyle w:val="CM1"/>
        <w:jc w:val="both"/>
        <w:rPr>
          <w:rFonts w:ascii="Times New Roman" w:hAnsi="Times New Roman"/>
          <w:i/>
          <w:iCs/>
          <w:color w:val="000000"/>
          <w:position w:val="11"/>
          <w:sz w:val="36"/>
          <w:szCs w:val="40"/>
        </w:rPr>
      </w:pPr>
      <w:r>
        <w:rPr>
          <w:rFonts w:ascii="Times New Roman" w:hAnsi="Times New Roman"/>
          <w:i/>
          <w:iCs/>
          <w:color w:val="000000"/>
          <w:position w:val="11"/>
          <w:sz w:val="36"/>
          <w:szCs w:val="40"/>
        </w:rPr>
        <w:t xml:space="preserve"> </w:t>
      </w:r>
      <w:r w:rsidR="00533416" w:rsidRPr="00533416">
        <w:rPr>
          <w:rFonts w:ascii="Times New Roman" w:hAnsi="Times New Roman"/>
          <w:i/>
          <w:iCs/>
          <w:color w:val="000000"/>
          <w:position w:val="11"/>
          <w:sz w:val="36"/>
          <w:szCs w:val="40"/>
        </w:rPr>
        <w:t xml:space="preserve"> </w:t>
      </w:r>
    </w:p>
    <w:sectPr w:rsidR="00533416" w:rsidRPr="00533416" w:rsidSect="00533416">
      <w:type w:val="continuous"/>
      <w:pgSz w:w="11906" w:h="16838"/>
      <w:pgMar w:top="794" w:right="907" w:bottom="90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 Grassetto"/>
    <w:panose1 w:val="02040802050405020203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13"/>
    <w:rsid w:val="00196313"/>
    <w:rsid w:val="00533416"/>
    <w:rsid w:val="00F3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944E"/>
  <w15:chartTrackingRefBased/>
  <w15:docId w15:val="{AF1EFE7A-7413-4DDA-8A89-49E65011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">
    <w:name w:val="CM1"/>
    <w:basedOn w:val="Normale"/>
    <w:next w:val="Normale"/>
    <w:rsid w:val="00196313"/>
    <w:pPr>
      <w:widowControl w:val="0"/>
      <w:autoSpaceDE w:val="0"/>
      <w:autoSpaceDN w:val="0"/>
      <w:adjustRightInd w:val="0"/>
      <w:spacing w:after="0" w:line="240" w:lineRule="auto"/>
    </w:pPr>
    <w:rPr>
      <w:rFonts w:ascii="Georgia Grassetto" w:eastAsia="Times New Roman" w:hAnsi="Georgia Grassetto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bartalucci</dc:creator>
  <cp:keywords/>
  <dc:description/>
  <cp:lastModifiedBy>antonio bartalucci</cp:lastModifiedBy>
  <cp:revision>2</cp:revision>
  <dcterms:created xsi:type="dcterms:W3CDTF">2022-01-11T23:39:00Z</dcterms:created>
  <dcterms:modified xsi:type="dcterms:W3CDTF">2022-01-12T06:36:00Z</dcterms:modified>
</cp:coreProperties>
</file>